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D49AE" w14:textId="1F96610F" w:rsidR="003A728C" w:rsidRPr="00805169" w:rsidRDefault="00805169" w:rsidP="00805169">
      <w:pPr>
        <w:widowControl/>
        <w:shd w:val="clear" w:color="auto" w:fill="FFFFFF"/>
        <w:spacing w:after="80"/>
        <w:jc w:val="center"/>
        <w:outlineLvl w:val="0"/>
        <w:rPr>
          <w:rFonts w:ascii="Times New Roman" w:hAnsi="Times New Roman" w:cs="Times New Roman"/>
          <w:color w:val="9E0B05"/>
          <w:kern w:val="36"/>
          <w:sz w:val="32"/>
          <w:szCs w:val="32"/>
        </w:rPr>
      </w:pPr>
      <w:bookmarkStart w:id="0" w:name="_Hlk117695449"/>
      <w:r w:rsidRPr="00805169">
        <w:rPr>
          <w:rFonts w:ascii="Times New Roman" w:hAnsi="Times New Roman" w:cs="Times New Roman"/>
          <w:color w:val="9E0B05"/>
          <w:kern w:val="36"/>
          <w:sz w:val="32"/>
          <w:szCs w:val="32"/>
        </w:rPr>
        <w:t>【公示】</w:t>
      </w:r>
      <w:r w:rsidR="000963EB" w:rsidRPr="00805169">
        <w:rPr>
          <w:rFonts w:ascii="Times New Roman" w:hAnsi="Times New Roman" w:cs="Times New Roman" w:hint="eastAsia"/>
          <w:color w:val="9E0B05"/>
          <w:kern w:val="36"/>
          <w:sz w:val="32"/>
          <w:szCs w:val="32"/>
        </w:rPr>
        <w:t>202</w:t>
      </w:r>
      <w:r w:rsidR="000963EB" w:rsidRPr="00805169">
        <w:rPr>
          <w:rFonts w:ascii="Times New Roman" w:hAnsi="Times New Roman" w:cs="Times New Roman"/>
          <w:color w:val="9E0B05"/>
          <w:kern w:val="36"/>
          <w:sz w:val="32"/>
          <w:szCs w:val="32"/>
        </w:rPr>
        <w:t>3</w:t>
      </w:r>
      <w:r w:rsidR="000963EB" w:rsidRPr="00805169">
        <w:rPr>
          <w:rFonts w:ascii="Times New Roman" w:hAnsi="Times New Roman" w:cs="Times New Roman" w:hint="eastAsia"/>
          <w:color w:val="9E0B05"/>
          <w:kern w:val="36"/>
          <w:sz w:val="32"/>
          <w:szCs w:val="32"/>
        </w:rPr>
        <w:t>上半年</w:t>
      </w:r>
      <w:r w:rsidR="009406EB" w:rsidRPr="00805169">
        <w:rPr>
          <w:rFonts w:ascii="Times New Roman" w:hAnsi="Times New Roman" w:cs="Times New Roman" w:hint="eastAsia"/>
          <w:color w:val="9E0B05"/>
          <w:kern w:val="36"/>
          <w:sz w:val="32"/>
          <w:szCs w:val="32"/>
        </w:rPr>
        <w:t>共青团“推优入党”名单公示</w:t>
      </w:r>
      <w:bookmarkEnd w:id="0"/>
    </w:p>
    <w:p w14:paraId="6F619CF4" w14:textId="70577E09" w:rsidR="00254807" w:rsidRDefault="003A728C" w:rsidP="006E3575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进一步激发我院广大团员青年在学习、工作、生活中发挥模范作用，推荐优秀团员青年作为党的发展对象，根据《常州大学团员推优工作实施办法（试行）》的精神和《关于开展</w:t>
      </w:r>
      <w:r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202</w:t>
      </w:r>
      <w:r w:rsidR="000963EB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3</w:t>
      </w:r>
      <w:r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年</w:t>
      </w:r>
      <w:r w:rsidR="000963EB"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上</w:t>
      </w:r>
      <w:r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半年常州大学共青团推优入党工作的通知》要求，学院各团支部已完成202</w:t>
      </w:r>
      <w:r w:rsidR="000963EB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3</w:t>
      </w:r>
      <w:r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年</w:t>
      </w:r>
      <w:r w:rsidR="000963EB"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上</w:t>
      </w:r>
      <w:r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半年</w:t>
      </w:r>
      <w:r w:rsidR="00226089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共青团</w:t>
      </w:r>
      <w:r w:rsidR="000D78D8"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“推优入党”</w:t>
      </w:r>
      <w:r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工作。现将202</w:t>
      </w:r>
      <w:r w:rsidR="000963EB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3</w:t>
      </w:r>
      <w:r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年</w:t>
      </w:r>
      <w:r w:rsidR="000963EB"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上</w:t>
      </w:r>
      <w:r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半年</w:t>
      </w:r>
      <w:r w:rsidR="000963EB"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计算机与人工智能学院 阿里云大数据学院 软件学院</w:t>
      </w:r>
      <w:r w:rsidR="000D78D8"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共青团“推优入党”名单公示</w:t>
      </w:r>
      <w:r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如下，详见附件。</w:t>
      </w:r>
    </w:p>
    <w:p w14:paraId="18E0525E" w14:textId="7F09BF78" w:rsidR="003A728C" w:rsidRPr="00617788" w:rsidRDefault="00E65354" w:rsidP="006E3575">
      <w:pPr>
        <w:widowControl/>
        <w:shd w:val="clear" w:color="auto" w:fill="FFFFFF"/>
        <w:spacing w:line="360" w:lineRule="atLeast"/>
        <w:ind w:firstLineChars="200" w:firstLine="5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公示期为2</w:t>
      </w:r>
      <w:r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02</w:t>
      </w:r>
      <w:r w:rsidR="000963EB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3</w:t>
      </w:r>
      <w:r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0963EB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3</w:t>
      </w:r>
      <w:r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月2</w:t>
      </w:r>
      <w:r w:rsidR="000963EB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3</w:t>
      </w:r>
      <w:r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</w:t>
      </w:r>
      <w:r w:rsidR="001F004C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—</w:t>
      </w:r>
      <w:r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202</w:t>
      </w:r>
      <w:r w:rsidR="000963EB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3</w:t>
      </w:r>
      <w:r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年</w:t>
      </w:r>
      <w:r w:rsidR="000963EB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3</w:t>
      </w:r>
      <w:r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月</w:t>
      </w:r>
      <w:r w:rsidR="000963EB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27</w:t>
      </w:r>
      <w:r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日，</w:t>
      </w:r>
      <w:r w:rsidR="003A728C"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如有异议，请向于</w:t>
      </w:r>
      <w:r w:rsidR="003A728C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202</w:t>
      </w:r>
      <w:r w:rsidR="000963EB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3</w:t>
      </w:r>
      <w:r w:rsidR="003A728C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年</w:t>
      </w:r>
      <w:r w:rsidR="000963EB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3</w:t>
      </w:r>
      <w:r w:rsidR="003A728C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月</w:t>
      </w:r>
      <w:r w:rsidR="000963EB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27</w:t>
      </w:r>
      <w:r w:rsidR="003A728C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日</w:t>
      </w:r>
      <w:r w:rsidRPr="00617788">
        <w:rPr>
          <w:rFonts w:asciiTheme="minorEastAsia" w:hAnsiTheme="minorEastAsia" w:cs="宋体" w:hint="eastAsia"/>
          <w:color w:val="333333"/>
          <w:kern w:val="0"/>
          <w:sz w:val="28"/>
          <w:szCs w:val="28"/>
        </w:rPr>
        <w:t>1</w:t>
      </w:r>
      <w:r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6</w:t>
      </w:r>
      <w:r w:rsidR="003A728C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点前向计算机与人工智能学院 阿里云大数据学院 软件学院团委反映，</w:t>
      </w:r>
      <w:r w:rsidR="00463734" w:rsidRPr="003A62B0">
        <w:rPr>
          <w:rFonts w:ascii="Times New Roman" w:hAnsi="Times New Roman" w:cs="Times New Roman" w:hint="eastAsia"/>
          <w:color w:val="333333"/>
          <w:sz w:val="28"/>
          <w:szCs w:val="28"/>
        </w:rPr>
        <w:t>以个人名义反映情况的需署名，以便核实和反馈。</w:t>
      </w:r>
      <w:r w:rsidR="003A728C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联系电话：0519-8851</w:t>
      </w:r>
      <w:r w:rsidR="00DC41D2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9897</w:t>
      </w:r>
      <w:r w:rsidR="003A728C"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。</w:t>
      </w:r>
    </w:p>
    <w:p w14:paraId="70C48EDD" w14:textId="51174762" w:rsidR="003A728C" w:rsidRDefault="003A728C" w:rsidP="003A728C">
      <w:pPr>
        <w:widowControl/>
        <w:shd w:val="clear" w:color="auto" w:fill="FFFFFF"/>
        <w:spacing w:line="360" w:lineRule="atLeast"/>
        <w:ind w:firstLine="3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  <w:r w:rsidRPr="00617788">
        <w:rPr>
          <w:rFonts w:asciiTheme="minorEastAsia" w:hAnsiTheme="minorEastAsia" w:cs="宋体"/>
          <w:color w:val="333333"/>
          <w:kern w:val="0"/>
          <w:sz w:val="28"/>
          <w:szCs w:val="28"/>
        </w:rPr>
        <w:t> </w:t>
      </w:r>
    </w:p>
    <w:p w14:paraId="051A6108" w14:textId="77777777" w:rsidR="005345A6" w:rsidRPr="00617788" w:rsidRDefault="005345A6" w:rsidP="003A728C">
      <w:pPr>
        <w:widowControl/>
        <w:shd w:val="clear" w:color="auto" w:fill="FFFFFF"/>
        <w:spacing w:line="360" w:lineRule="atLeast"/>
        <w:ind w:firstLine="360"/>
        <w:jc w:val="left"/>
        <w:rPr>
          <w:rFonts w:asciiTheme="minorEastAsia" w:hAnsiTheme="minorEastAsia" w:cs="宋体"/>
          <w:color w:val="333333"/>
          <w:kern w:val="0"/>
          <w:sz w:val="28"/>
          <w:szCs w:val="28"/>
        </w:rPr>
      </w:pPr>
    </w:p>
    <w:p w14:paraId="1090F8F2" w14:textId="77777777" w:rsidR="005345A6" w:rsidRDefault="005345A6" w:rsidP="005345A6">
      <w:pPr>
        <w:pStyle w:val="ptextindent2"/>
        <w:shd w:val="clear" w:color="auto" w:fill="FFFFFF"/>
        <w:spacing w:before="35" w:beforeAutospacing="0" w:after="173" w:afterAutospacing="0" w:line="360" w:lineRule="atLeast"/>
        <w:rPr>
          <w:rFonts w:ascii="Times New Roman" w:eastAsiaTheme="minorEastAsia" w:hAnsi="Times New Roman" w:cs="Times New Roman"/>
          <w:color w:val="333333"/>
          <w:sz w:val="28"/>
          <w:szCs w:val="28"/>
        </w:rPr>
      </w:pPr>
      <w:r w:rsidRPr="004018E2">
        <w:rPr>
          <w:rFonts w:ascii="Times New Roman" w:eastAsiaTheme="minorEastAsia" w:hAnsi="Times New Roman" w:cs="Times New Roman"/>
          <w:color w:val="333333"/>
          <w:sz w:val="28"/>
          <w:szCs w:val="28"/>
        </w:rPr>
        <w:t>共青团</w:t>
      </w:r>
      <w:bookmarkStart w:id="1" w:name="_Hlk130460952"/>
      <w:r w:rsidRPr="004018E2">
        <w:rPr>
          <w:rFonts w:ascii="Times New Roman" w:eastAsiaTheme="minorEastAsia" w:hAnsi="Times New Roman" w:cs="Times New Roman"/>
          <w:color w:val="333333"/>
          <w:sz w:val="28"/>
          <w:szCs w:val="28"/>
        </w:rPr>
        <w:t>计算机与人工智能学院</w:t>
      </w:r>
      <w:r w:rsidRPr="004018E2">
        <w:rPr>
          <w:rFonts w:ascii="Times New Roman" w:eastAsiaTheme="minorEastAsia" w:hAnsi="Times New Roman" w:cs="Times New Roman"/>
          <w:color w:val="333333"/>
          <w:sz w:val="28"/>
          <w:szCs w:val="28"/>
        </w:rPr>
        <w:t xml:space="preserve"> </w:t>
      </w:r>
      <w:r w:rsidRPr="004018E2">
        <w:rPr>
          <w:rFonts w:ascii="Times New Roman" w:eastAsiaTheme="minorEastAsia" w:hAnsi="Times New Roman" w:cs="Times New Roman"/>
          <w:color w:val="333333"/>
          <w:sz w:val="28"/>
          <w:szCs w:val="28"/>
        </w:rPr>
        <w:t>阿里云大</w:t>
      </w:r>
      <w:r>
        <w:rPr>
          <w:rFonts w:ascii="Times New Roman" w:eastAsiaTheme="minorEastAsia" w:hAnsi="Times New Roman" w:cs="Times New Roman" w:hint="eastAsia"/>
          <w:color w:val="333333"/>
          <w:sz w:val="28"/>
          <w:szCs w:val="28"/>
        </w:rPr>
        <w:t>数据学院</w:t>
      </w:r>
      <w:r>
        <w:rPr>
          <w:rFonts w:ascii="Times New Roman" w:eastAsiaTheme="minorEastAsia" w:hAnsi="Times New Roman" w:cs="Times New Roman" w:hint="eastAsia"/>
          <w:color w:val="333333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 w:hint="eastAsia"/>
          <w:color w:val="333333"/>
          <w:sz w:val="28"/>
          <w:szCs w:val="28"/>
        </w:rPr>
        <w:t>软件学院</w:t>
      </w:r>
      <w:bookmarkEnd w:id="1"/>
      <w:r>
        <w:rPr>
          <w:rFonts w:ascii="Times New Roman" w:eastAsiaTheme="minorEastAsia" w:hAnsi="Times New Roman" w:cs="Times New Roman" w:hint="eastAsia"/>
          <w:color w:val="333333"/>
          <w:sz w:val="28"/>
          <w:szCs w:val="28"/>
        </w:rPr>
        <w:t>委员会</w:t>
      </w:r>
    </w:p>
    <w:p w14:paraId="24AB1FBA" w14:textId="77777777" w:rsidR="005345A6" w:rsidRDefault="005345A6" w:rsidP="005345A6">
      <w:pPr>
        <w:pStyle w:val="ptextindent2"/>
        <w:shd w:val="clear" w:color="auto" w:fill="FFFFFF"/>
        <w:spacing w:before="35" w:beforeAutospacing="0" w:after="173" w:afterAutospacing="0" w:line="360" w:lineRule="atLeast"/>
        <w:ind w:firstLine="480"/>
        <w:jc w:val="right"/>
        <w:rPr>
          <w:rFonts w:ascii="Times New Roman" w:eastAsiaTheme="minorEastAsia" w:hAnsi="Times New Roman" w:cs="Times New Roman"/>
          <w:color w:val="333333"/>
          <w:sz w:val="28"/>
          <w:szCs w:val="28"/>
        </w:rPr>
      </w:pPr>
      <w:r w:rsidRPr="004018E2">
        <w:rPr>
          <w:rFonts w:ascii="Times New Roman" w:eastAsiaTheme="minorEastAsia" w:hAnsi="Times New Roman" w:cs="Times New Roman"/>
          <w:color w:val="333333"/>
          <w:sz w:val="28"/>
          <w:szCs w:val="28"/>
        </w:rPr>
        <w:t>202</w:t>
      </w:r>
      <w:r>
        <w:rPr>
          <w:rFonts w:ascii="Times New Roman" w:eastAsiaTheme="minorEastAsia" w:hAnsi="Times New Roman" w:cs="Times New Roman"/>
          <w:color w:val="333333"/>
          <w:sz w:val="28"/>
          <w:szCs w:val="28"/>
        </w:rPr>
        <w:t>3</w:t>
      </w:r>
      <w:r w:rsidRPr="004018E2">
        <w:rPr>
          <w:rFonts w:ascii="Times New Roman" w:eastAsiaTheme="minorEastAsia" w:hAnsi="Times New Roman" w:cs="Times New Roman"/>
          <w:color w:val="333333"/>
          <w:sz w:val="28"/>
          <w:szCs w:val="28"/>
        </w:rPr>
        <w:t>年</w:t>
      </w:r>
      <w:r>
        <w:rPr>
          <w:rFonts w:ascii="Times New Roman" w:eastAsiaTheme="minorEastAsia" w:hAnsi="Times New Roman" w:cs="Times New Roman"/>
          <w:color w:val="333333"/>
          <w:sz w:val="28"/>
          <w:szCs w:val="28"/>
        </w:rPr>
        <w:t>3</w:t>
      </w:r>
      <w:r w:rsidRPr="004018E2">
        <w:rPr>
          <w:rFonts w:ascii="Times New Roman" w:eastAsiaTheme="minorEastAsia" w:hAnsi="Times New Roman" w:cs="Times New Roman"/>
          <w:color w:val="333333"/>
          <w:sz w:val="28"/>
          <w:szCs w:val="28"/>
        </w:rPr>
        <w:t>月</w:t>
      </w:r>
      <w:r>
        <w:rPr>
          <w:rFonts w:ascii="Times New Roman" w:eastAsiaTheme="minorEastAsia" w:hAnsi="Times New Roman" w:cs="Times New Roman"/>
          <w:color w:val="333333"/>
          <w:sz w:val="28"/>
          <w:szCs w:val="28"/>
        </w:rPr>
        <w:t>23</w:t>
      </w:r>
      <w:r w:rsidRPr="004018E2">
        <w:rPr>
          <w:rFonts w:ascii="Times New Roman" w:eastAsiaTheme="minorEastAsia" w:hAnsi="Times New Roman" w:cs="Times New Roman"/>
          <w:color w:val="333333"/>
          <w:sz w:val="28"/>
          <w:szCs w:val="28"/>
        </w:rPr>
        <w:t>日</w:t>
      </w:r>
    </w:p>
    <w:p w14:paraId="2BBEB136" w14:textId="77777777" w:rsidR="0074666E" w:rsidRPr="00C90777" w:rsidRDefault="0074666E">
      <w:pPr>
        <w:rPr>
          <w:sz w:val="24"/>
          <w:szCs w:val="24"/>
        </w:rPr>
      </w:pPr>
    </w:p>
    <w:sectPr w:rsidR="0074666E" w:rsidRPr="00C90777" w:rsidSect="00746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B022" w14:textId="77777777" w:rsidR="00B74285" w:rsidRDefault="00B74285" w:rsidP="00805169">
      <w:r>
        <w:separator/>
      </w:r>
    </w:p>
  </w:endnote>
  <w:endnote w:type="continuationSeparator" w:id="0">
    <w:p w14:paraId="024C4CFF" w14:textId="77777777" w:rsidR="00B74285" w:rsidRDefault="00B74285" w:rsidP="00805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C1A56" w14:textId="77777777" w:rsidR="00B74285" w:rsidRDefault="00B74285" w:rsidP="00805169">
      <w:r>
        <w:separator/>
      </w:r>
    </w:p>
  </w:footnote>
  <w:footnote w:type="continuationSeparator" w:id="0">
    <w:p w14:paraId="5BDBDC9B" w14:textId="77777777" w:rsidR="00B74285" w:rsidRDefault="00B74285" w:rsidP="00805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3CBA"/>
    <w:rsid w:val="000963EB"/>
    <w:rsid w:val="000D78D8"/>
    <w:rsid w:val="001F004C"/>
    <w:rsid w:val="00226089"/>
    <w:rsid w:val="00254807"/>
    <w:rsid w:val="003A728C"/>
    <w:rsid w:val="00463734"/>
    <w:rsid w:val="005345A6"/>
    <w:rsid w:val="00617788"/>
    <w:rsid w:val="006B130F"/>
    <w:rsid w:val="006E3575"/>
    <w:rsid w:val="0074666E"/>
    <w:rsid w:val="007B08D6"/>
    <w:rsid w:val="00805169"/>
    <w:rsid w:val="009406EB"/>
    <w:rsid w:val="00974546"/>
    <w:rsid w:val="00A03CBA"/>
    <w:rsid w:val="00A84053"/>
    <w:rsid w:val="00B74285"/>
    <w:rsid w:val="00C90777"/>
    <w:rsid w:val="00DC41D2"/>
    <w:rsid w:val="00E149BD"/>
    <w:rsid w:val="00E6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1CBF9D"/>
  <w15:chartTrackingRefBased/>
  <w15:docId w15:val="{663F35A0-1175-47CF-B27D-18DABAFE0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51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51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51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5169"/>
    <w:rPr>
      <w:sz w:val="18"/>
      <w:szCs w:val="18"/>
    </w:rPr>
  </w:style>
  <w:style w:type="paragraph" w:customStyle="1" w:styleId="ptextindent2">
    <w:name w:val="p_text_indent_2"/>
    <w:basedOn w:val="a"/>
    <w:qFormat/>
    <w:rsid w:val="005345A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09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19</cp:revision>
  <dcterms:created xsi:type="dcterms:W3CDTF">2022-10-26T08:40:00Z</dcterms:created>
  <dcterms:modified xsi:type="dcterms:W3CDTF">2023-03-23T03:00:00Z</dcterms:modified>
</cp:coreProperties>
</file>